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05BE6" w14:textId="77777777" w:rsidR="008670F9" w:rsidRPr="00060D91" w:rsidRDefault="002955D9" w:rsidP="002E46EC">
      <w:pPr>
        <w:pStyle w:val="Nagwek1"/>
        <w:spacing w:before="120" w:after="120" w:line="360" w:lineRule="auto"/>
        <w:contextualSpacing/>
      </w:pPr>
      <w:r w:rsidRPr="00060D91">
        <w:t>Lista członków założycieli stowarzyszenia zwykłego</w:t>
      </w:r>
    </w:p>
    <w:p w14:paraId="13F23F21" w14:textId="1B94776D" w:rsidR="008670F9" w:rsidRPr="002E46EC" w:rsidRDefault="008670F9" w:rsidP="002E46E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alibri" w:hAnsi="Calibri" w:cs="Calibri"/>
        </w:rPr>
      </w:pPr>
      <w:r w:rsidRPr="00B4549A">
        <w:rPr>
          <w:rFonts w:ascii="Calibri" w:hAnsi="Calibri" w:cs="Calibri"/>
          <w:color w:val="000000"/>
        </w:rPr>
        <w:t>My</w:t>
      </w:r>
      <w:r w:rsidR="00BB0C40" w:rsidRPr="00B4549A">
        <w:rPr>
          <w:rFonts w:ascii="Calibri" w:hAnsi="Calibri" w:cs="Calibri"/>
          <w:color w:val="000000"/>
        </w:rPr>
        <w:t>,</w:t>
      </w:r>
      <w:r w:rsidRPr="00B4549A">
        <w:rPr>
          <w:rFonts w:ascii="Calibri" w:hAnsi="Calibri" w:cs="Calibri"/>
          <w:color w:val="000000"/>
        </w:rPr>
        <w:t xml:space="preserve"> niżej podpisani</w:t>
      </w:r>
      <w:r w:rsidR="00013C98" w:rsidRPr="00B4549A">
        <w:rPr>
          <w:rFonts w:ascii="Calibri" w:hAnsi="Calibri" w:cs="Calibri"/>
          <w:color w:val="000000"/>
        </w:rPr>
        <w:t>,</w:t>
      </w:r>
      <w:r w:rsidRPr="00B4549A">
        <w:rPr>
          <w:rFonts w:ascii="Calibri" w:hAnsi="Calibri" w:cs="Calibri"/>
          <w:color w:val="000000"/>
        </w:rPr>
        <w:t xml:space="preserve"> założyciele stowarzyszenia zwykłego </w:t>
      </w:r>
      <w:r w:rsidR="00BB0C40" w:rsidRPr="00B4549A">
        <w:rPr>
          <w:rFonts w:ascii="Calibri" w:hAnsi="Calibri" w:cs="Calibri"/>
          <w:color w:val="000000"/>
        </w:rPr>
        <w:t>pod nazwą</w:t>
      </w:r>
      <w:r w:rsidR="007E268C">
        <w:rPr>
          <w:rFonts w:ascii="Calibri" w:hAnsi="Calibri" w:cs="Calibri"/>
          <w:color w:val="000000"/>
        </w:rPr>
        <w:t xml:space="preserve"> (uzupełnić poniższe)</w:t>
      </w:r>
      <w:r w:rsidRPr="00B4549A">
        <w:rPr>
          <w:rFonts w:ascii="Calibri" w:hAnsi="Calibri" w:cs="Calibri"/>
          <w:color w:val="000000"/>
        </w:rPr>
        <w:t>:</w:t>
      </w:r>
      <w:r w:rsidR="00060D91" w:rsidRPr="00B4549A">
        <w:rPr>
          <w:rFonts w:ascii="Calibri" w:hAnsi="Calibri" w:cs="Calibri"/>
          <w:color w:val="000000"/>
        </w:rPr>
        <w:br/>
      </w:r>
      <w:r w:rsidR="00BB0C40" w:rsidRPr="00B4549A">
        <w:rPr>
          <w:rFonts w:ascii="Calibri" w:hAnsi="Calibri" w:cs="Calibri"/>
          <w:color w:val="000000"/>
        </w:rPr>
        <w:t>.</w:t>
      </w:r>
      <w:r w:rsidRPr="00B4549A">
        <w:rPr>
          <w:rFonts w:ascii="Calibri" w:hAnsi="Calibri" w:cs="Calibri"/>
          <w:color w:val="000000"/>
        </w:rPr>
        <w:t>.…</w:t>
      </w:r>
      <w:r w:rsidR="00060D91" w:rsidRPr="00B4549A">
        <w:rPr>
          <w:rFonts w:ascii="Calibri" w:hAnsi="Calibri" w:cs="Calibri"/>
          <w:color w:val="000000"/>
        </w:rPr>
        <w:t>………………………………….</w:t>
      </w:r>
      <w:r w:rsidRPr="00B4549A">
        <w:rPr>
          <w:rFonts w:ascii="Calibri" w:hAnsi="Calibri" w:cs="Calibri"/>
          <w:color w:val="000000"/>
        </w:rPr>
        <w:t>…………………………………………………………...…………………..…………………</w:t>
      </w:r>
      <w:r w:rsidR="00DB2C4F" w:rsidRPr="00B4549A">
        <w:rPr>
          <w:rFonts w:ascii="Calibri" w:hAnsi="Calibri" w:cs="Calibri"/>
          <w:color w:val="000000"/>
        </w:rPr>
        <w:t>..</w:t>
      </w:r>
      <w:r w:rsidRPr="00B4549A">
        <w:rPr>
          <w:rFonts w:ascii="Calibri" w:hAnsi="Calibri" w:cs="Calibri"/>
          <w:color w:val="000000"/>
        </w:rPr>
        <w:t>...…</w:t>
      </w:r>
      <w:r w:rsidR="00060D91" w:rsidRPr="00B4549A">
        <w:rPr>
          <w:rFonts w:ascii="Calibri" w:hAnsi="Calibri" w:cs="Calibri"/>
          <w:color w:val="000000"/>
        </w:rPr>
        <w:t>…….….</w:t>
      </w:r>
      <w:r w:rsidR="00887BF0" w:rsidRPr="00B4549A">
        <w:rPr>
          <w:rFonts w:ascii="Calibri" w:hAnsi="Calibri" w:cs="Calibri"/>
          <w:color w:val="000000"/>
        </w:rPr>
        <w:t>z siedzibą w ………………………………………………</w:t>
      </w:r>
      <w:r w:rsidR="002E46EC">
        <w:rPr>
          <w:rFonts w:ascii="Calibri" w:hAnsi="Calibri" w:cs="Calibri"/>
          <w:color w:val="000000"/>
        </w:rPr>
        <w:t>………………</w:t>
      </w:r>
      <w:r w:rsidR="00887BF0" w:rsidRPr="00B4549A">
        <w:rPr>
          <w:rFonts w:ascii="Calibri" w:hAnsi="Calibri" w:cs="Calibri"/>
          <w:color w:val="000000"/>
        </w:rPr>
        <w:t>,</w:t>
      </w:r>
      <w:r w:rsidR="00060D91" w:rsidRPr="00B4549A">
        <w:rPr>
          <w:rFonts w:ascii="Calibri" w:hAnsi="Calibri" w:cs="Calibri"/>
          <w:color w:val="000000"/>
        </w:rPr>
        <w:t xml:space="preserve"> obecni na zebraniu w dniu</w:t>
      </w:r>
      <w:r w:rsidRPr="00B4549A">
        <w:rPr>
          <w:rFonts w:ascii="Calibri" w:hAnsi="Calibri" w:cs="Calibri"/>
          <w:color w:val="000000"/>
        </w:rPr>
        <w:t xml:space="preserve"> </w:t>
      </w:r>
      <w:r w:rsidR="00060D91" w:rsidRPr="00B4549A">
        <w:rPr>
          <w:rFonts w:ascii="Calibri" w:hAnsi="Calibri" w:cs="Calibri"/>
          <w:color w:val="000000"/>
        </w:rPr>
        <w:t>....</w:t>
      </w:r>
      <w:r w:rsidRPr="00B4549A">
        <w:rPr>
          <w:rFonts w:ascii="Calibri" w:hAnsi="Calibri" w:cs="Calibri"/>
          <w:color w:val="000000"/>
        </w:rPr>
        <w:t>…………....</w:t>
      </w:r>
      <w:r w:rsidR="003A6C9B" w:rsidRPr="00B4549A">
        <w:rPr>
          <w:rFonts w:ascii="Calibri" w:hAnsi="Calibri" w:cs="Calibri"/>
          <w:color w:val="000000"/>
        </w:rPr>
        <w:t>.............</w:t>
      </w:r>
      <w:r w:rsidR="00804089" w:rsidRPr="00B4549A">
        <w:rPr>
          <w:rFonts w:ascii="Calibri" w:hAnsi="Calibri" w:cs="Calibri"/>
          <w:color w:val="000000"/>
        </w:rPr>
        <w:t xml:space="preserve"> </w:t>
      </w:r>
      <w:r w:rsidRPr="00B4549A">
        <w:rPr>
          <w:rFonts w:ascii="Calibri" w:hAnsi="Calibri" w:cs="Calibri"/>
          <w:color w:val="000000"/>
        </w:rPr>
        <w:t>świadomi odpowiedzialności prawnej – oświadczamy, że spełniamy warunki określone w art. 3</w:t>
      </w:r>
      <w:r w:rsidR="00013C98" w:rsidRPr="00B4549A">
        <w:rPr>
          <w:rFonts w:ascii="Calibri" w:hAnsi="Calibri" w:cs="Calibri"/>
          <w:color w:val="000000"/>
        </w:rPr>
        <w:t xml:space="preserve"> ust. 1</w:t>
      </w:r>
      <w:r w:rsidRPr="00B4549A">
        <w:rPr>
          <w:rFonts w:ascii="Calibri" w:hAnsi="Calibri" w:cs="Calibri"/>
          <w:color w:val="000000"/>
        </w:rPr>
        <w:t xml:space="preserve"> </w:t>
      </w:r>
      <w:r w:rsidR="00887BF0" w:rsidRPr="00B4549A">
        <w:rPr>
          <w:rFonts w:ascii="Calibri" w:hAnsi="Calibri" w:cs="Calibri"/>
        </w:rPr>
        <w:t xml:space="preserve">ustawy z dnia 7 kwietnia 1989 r. </w:t>
      </w:r>
      <w:r w:rsidR="00887BF0" w:rsidRPr="00B4549A">
        <w:rPr>
          <w:rFonts w:ascii="Calibri" w:hAnsi="Calibri" w:cs="Calibri"/>
          <w:color w:val="000000"/>
        </w:rPr>
        <w:t xml:space="preserve">Prawo </w:t>
      </w:r>
      <w:r w:rsidR="00060D91" w:rsidRPr="00B4549A">
        <w:rPr>
          <w:rFonts w:ascii="Calibri" w:hAnsi="Calibri" w:cs="Calibri"/>
          <w:color w:val="000000"/>
        </w:rPr>
        <w:t>o</w:t>
      </w:r>
      <w:r w:rsidR="002E46EC">
        <w:rPr>
          <w:rFonts w:ascii="Calibri" w:hAnsi="Calibri" w:cs="Calibri"/>
          <w:color w:val="000000"/>
        </w:rPr>
        <w:t xml:space="preserve"> </w:t>
      </w:r>
      <w:r w:rsidR="00060D91" w:rsidRPr="00B4549A">
        <w:rPr>
          <w:rFonts w:ascii="Calibri" w:hAnsi="Calibri" w:cs="Calibri"/>
          <w:color w:val="000000"/>
        </w:rPr>
        <w:t>s</w:t>
      </w:r>
      <w:r w:rsidRPr="00B4549A">
        <w:rPr>
          <w:rFonts w:ascii="Calibri" w:hAnsi="Calibri" w:cs="Calibri"/>
          <w:color w:val="000000"/>
        </w:rPr>
        <w:t>towarzyszeniach</w:t>
      </w:r>
      <w:r w:rsidR="004A53C4">
        <w:rPr>
          <w:rFonts w:ascii="Calibri" w:hAnsi="Calibri" w:cs="Calibri"/>
          <w:color w:val="000000"/>
        </w:rPr>
        <w:t xml:space="preserve"> </w:t>
      </w:r>
      <w:hyperlink r:id="rId5" w:history="1">
        <w:r w:rsidR="004A53C4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</w:t>
        </w:r>
        <w:r w:rsidR="00673DD0">
          <w:rPr>
            <w:rStyle w:val="Hipercze"/>
            <w:rFonts w:ascii="Calibri" w:hAnsi="Calibri" w:cs="Calibri"/>
            <w:color w:val="auto"/>
            <w:u w:val="none"/>
          </w:rPr>
          <w:t xml:space="preserve"> ze zm.</w:t>
        </w:r>
        <w:bookmarkStart w:id="0" w:name="_GoBack"/>
        <w:bookmarkEnd w:id="0"/>
        <w:r w:rsidR="004A53C4" w:rsidRPr="004A53C4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2E46EC" w:rsidRPr="004A53C4">
        <w:rPr>
          <w:rFonts w:ascii="Calibri" w:hAnsi="Calibri" w:cs="Calibri"/>
        </w:rPr>
        <w:t>.</w:t>
      </w:r>
    </w:p>
    <w:p w14:paraId="4F6C8DC9" w14:textId="77777777" w:rsidR="002E46EC" w:rsidRPr="002E46EC" w:rsidRDefault="002E46EC" w:rsidP="002E46EC">
      <w:pPr>
        <w:pStyle w:val="Nagwek2"/>
        <w:spacing w:before="120" w:after="120"/>
        <w:contextualSpacing/>
        <w:rPr>
          <w:rFonts w:eastAsia="CIDFont+F4"/>
          <w:b/>
        </w:rPr>
      </w:pPr>
      <w:r w:rsidRPr="002E46EC">
        <w:rPr>
          <w:rFonts w:eastAsia="CIDFont+F4"/>
          <w:b/>
        </w:rPr>
        <w:t>Klauzula informacyjna o przetwarzaniu danych osobowych</w:t>
      </w:r>
    </w:p>
    <w:p w14:paraId="128825B9" w14:textId="77777777" w:rsidR="002E46EC" w:rsidRPr="002E46EC" w:rsidRDefault="002E46EC" w:rsidP="002E46E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alibri" w:eastAsia="CIDFont+F4" w:hAnsi="Calibri" w:cs="Calibri"/>
          <w:color w:val="000000"/>
        </w:rPr>
      </w:pPr>
      <w:r w:rsidRPr="002E46EC">
        <w:rPr>
          <w:rFonts w:ascii="Calibri" w:eastAsia="CIDFont+F4" w:hAnsi="Calibri" w:cs="Calibri"/>
          <w:color w:val="000000"/>
        </w:rPr>
        <w:t>W</w:t>
      </w:r>
      <w:r w:rsidRPr="002E46EC">
        <w:rPr>
          <w:rFonts w:ascii="Calibri" w:hAnsi="Calibri" w:cs="Calibri"/>
          <w:color w:val="000000"/>
        </w:rPr>
        <w:t xml:space="preserve">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0C1BEB8C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 xml:space="preserve">Administratorem Państwa danych osobowych jest Starosta Nowodworski. Można się z nami kontaktować w następujący sposób listownie: Starostwo Powiatowe w Nowym Dworze Mazowieckim, ul. Ignacego Paderewskiego 1B, 05-100 Nowy Dwór Mazowiecki, lub za pośrednictwem platformy </w:t>
      </w:r>
      <w:proofErr w:type="spellStart"/>
      <w:r w:rsidRPr="002E46EC">
        <w:rPr>
          <w:rFonts w:ascii="Calibri" w:hAnsi="Calibri" w:cs="Calibri"/>
          <w:color w:val="000000"/>
        </w:rPr>
        <w:t>ePUAP</w:t>
      </w:r>
      <w:proofErr w:type="spellEnd"/>
      <w:r w:rsidRPr="002E46EC">
        <w:rPr>
          <w:rFonts w:ascii="Calibri" w:hAnsi="Calibri" w:cs="Calibri"/>
          <w:color w:val="000000"/>
        </w:rPr>
        <w:t>: /124124/skrytka; /124124/</w:t>
      </w:r>
      <w:proofErr w:type="spellStart"/>
      <w:r w:rsidRPr="002E46EC">
        <w:rPr>
          <w:rFonts w:ascii="Calibri" w:hAnsi="Calibri" w:cs="Calibri"/>
          <w:color w:val="000000"/>
        </w:rPr>
        <w:t>skrytkaESP</w:t>
      </w:r>
      <w:proofErr w:type="spellEnd"/>
      <w:r w:rsidRPr="002E46EC">
        <w:rPr>
          <w:rFonts w:ascii="Calibri" w:hAnsi="Calibri" w:cs="Calibri"/>
          <w:color w:val="000000"/>
        </w:rPr>
        <w:t>;</w:t>
      </w:r>
    </w:p>
    <w:p w14:paraId="26281C53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 xml:space="preserve">W przypadku pytań dotyczących sposobu i zakresu przetwarzania danych osobowych, a także przysługujących Państwu uprawnień, można skontaktować się z Inspektorem Ochrony Danych za pomocą adresu </w:t>
      </w:r>
      <w:hyperlink r:id="rId6" w:tooltip="adres e-mail Inspektora Ochrony Danych w Starostwie Powiatowym w Nowym Dworze Mazowieckim" w:history="1">
        <w:r w:rsidRPr="002E46EC">
          <w:rPr>
            <w:rFonts w:ascii="Calibri" w:hAnsi="Calibri" w:cs="Calibri"/>
            <w:color w:val="0000FF"/>
            <w:u w:val="single"/>
          </w:rPr>
          <w:t>iodo@nowodworski.pl</w:t>
        </w:r>
      </w:hyperlink>
      <w:r w:rsidRPr="002E46EC">
        <w:rPr>
          <w:rFonts w:ascii="Calibri" w:hAnsi="Calibri" w:cs="Calibri"/>
          <w:color w:val="000000"/>
        </w:rPr>
        <w:t>;</w:t>
      </w:r>
    </w:p>
    <w:p w14:paraId="6BD3540C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Państwa dane osobowe przetwarzane są w celu:</w:t>
      </w:r>
    </w:p>
    <w:p w14:paraId="254C3D88" w14:textId="6709B854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eastAsia="Calibri" w:hAnsi="Calibri" w:cs="Calibri"/>
          <w:color w:val="000000"/>
          <w:lang w:eastAsia="en-US"/>
        </w:rPr>
      </w:pPr>
      <w:r w:rsidRPr="002E46EC">
        <w:rPr>
          <w:rFonts w:ascii="Calibri" w:hAnsi="Calibri" w:cs="Calibri"/>
          <w:color w:val="000000"/>
        </w:rPr>
        <w:t xml:space="preserve">wypełnienia obowiązków prawnych ciążących na Administratorze (art. 6 ust. 1 lit. c RODO), polegających na przeprowadzeniu postępowania w sprawie wpisania stowarzyszenia do ewidencji stowarzyszeń zwykłych powiatu nowodworskiego oraz nadzoru nad jego działalnością zgodnie z art. 40 ust. 5 oraz art. 8 ust. 5 pkt 2 ustawy z dnia 7 kwietnia 1989 r. Prawo o stowarzyszeniach </w:t>
      </w:r>
      <w:hyperlink r:id="rId7" w:history="1">
        <w:r w:rsidR="004A53C4" w:rsidRPr="004A53C4">
          <w:rPr>
            <w:rStyle w:val="Hipercze"/>
            <w:rFonts w:ascii="Calibri" w:hAnsi="Calibri" w:cs="Calibri"/>
            <w:color w:val="auto"/>
            <w:u w:val="none"/>
          </w:rPr>
          <w:t>(Dz.U. z 2020 r. poz. 2261)</w:t>
        </w:r>
      </w:hyperlink>
      <w:r w:rsidRPr="002E46EC">
        <w:rPr>
          <w:rFonts w:ascii="Calibri" w:hAnsi="Calibri" w:cs="Calibri"/>
          <w:color w:val="000000"/>
        </w:rPr>
        <w:t>.</w:t>
      </w:r>
    </w:p>
    <w:p w14:paraId="78E156E8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wykonania zadań realizowanych w interesie publicznym lub w ramach sprawowania władzy publicznej powierzonej Administratorowi (art. 6 ust. 1 lit. e RODO);</w:t>
      </w:r>
    </w:p>
    <w:p w14:paraId="77CFED93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W związku z przetwarzaniem danych w celach, o których mowa w pkt 3 odbiorcami Państwa danych osobowych mogą być:</w:t>
      </w:r>
    </w:p>
    <w:p w14:paraId="7EDA24CC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1C2A4D1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inne podmioty, które na podstawie stosownych umów lub obowiązujących przepisów mają prawo dostępu do tych danych;</w:t>
      </w:r>
    </w:p>
    <w:p w14:paraId="73399F65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Państwa dane osobowe będą przechowywane przez okres niezbędny do realizacji celów określonych w pkt 3, a po tym czasie przez okres w zakresie wymaganym przez przepisy powszechnie obowiązującego prawa, w tym przepisy dotyczące archiwizacji danych (ustawa z dnia 14 lipca 1983 r. o narodowym zasobie archiwalnym i archiwach) tj. przez okres 50 lat, liczony w pełnych latach kalendarzowych począwszy od dnia 1 stycznia roku następnego od daty zakończenia sprawy;</w:t>
      </w:r>
    </w:p>
    <w:p w14:paraId="04A4CBBF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W związku z przetwarzaniem Pani/Pana danych osobowych przysługują Pani/Panu następujące uprawnienia:</w:t>
      </w:r>
    </w:p>
    <w:p w14:paraId="41292126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prawo dostępu do danych osobowych, w tym prawo do uzyskania kopii tych danych;</w:t>
      </w:r>
    </w:p>
    <w:p w14:paraId="61E98293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prawo do żądania sprostowania (poprawiania) danych osobowych – w przypadku gdy dane są nieprawidłowe lub niekompletne;</w:t>
      </w:r>
    </w:p>
    <w:p w14:paraId="56431E16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prawo do żądania usunięcia danych osobowych (tzw. prawo do bycia zapomnianym), w przypadku gdy:</w:t>
      </w:r>
    </w:p>
    <w:p w14:paraId="67E62647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dane nie są już niezbędne do celów, dla których były zebrane lub w inny sposób przetwarzane,</w:t>
      </w:r>
    </w:p>
    <w:p w14:paraId="03576E67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osoba, której dane dotyczą, wniosła sprzeciw wobec przetwarzania danych osobowych,</w:t>
      </w:r>
    </w:p>
    <w:p w14:paraId="4C331B84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osoba, której dane dotyczą wycofała zgodę na przetwarzanie danych osobowych, która jest podstawą przetwarzania danych i nie ma innej podstawy prawnej przetwarzania danych,</w:t>
      </w:r>
    </w:p>
    <w:p w14:paraId="5FB37656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dane osobowe przetwarzane są niezgodnie z prawem,</w:t>
      </w:r>
    </w:p>
    <w:p w14:paraId="02CFA3DA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dane osobowe muszą być usunięte w celu wywiązania się z obowiązku wynikającego z przepisów prawa;</w:t>
      </w:r>
    </w:p>
    <w:p w14:paraId="72CD972B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prawo do żądania ograniczenia przetwarzania danych osobowych – w przypadku, gdy:</w:t>
      </w:r>
    </w:p>
    <w:p w14:paraId="542D3692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osoba, której dane dotyczą kwestionuje prawidłowość danych osobowych,</w:t>
      </w:r>
    </w:p>
    <w:p w14:paraId="659369CF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przetwarzanie danych jest niezgodne z prawem, a osoba, której dane dotyczą, sprzeciwia się usunięciu danych, żądając w zamian ich ograniczenia,</w:t>
      </w:r>
    </w:p>
    <w:p w14:paraId="634F242E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lastRenderedPageBreak/>
        <w:t>Administrator nie potrzebuje już danych dla swoich celów, ale osoba, której dane dotyczą, potrzebuje ich do ustalenia, obrony lub dochodzenia roszczeń,</w:t>
      </w:r>
    </w:p>
    <w:p w14:paraId="6E2BEDD2" w14:textId="77777777" w:rsidR="002E46EC" w:rsidRPr="002E46EC" w:rsidRDefault="002E46EC" w:rsidP="002E46EC">
      <w:pPr>
        <w:numPr>
          <w:ilvl w:val="2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osoba, której dane dotyczą, wniosła sprzeciw wobec przetwarzania danych, do</w:t>
      </w:r>
      <w:r>
        <w:rPr>
          <w:rFonts w:ascii="Calibri" w:hAnsi="Calibri" w:cs="Calibri"/>
          <w:color w:val="000000"/>
        </w:rPr>
        <w:t xml:space="preserve"> </w:t>
      </w:r>
      <w:r w:rsidRPr="002E46EC">
        <w:rPr>
          <w:rFonts w:ascii="Calibri" w:hAnsi="Calibri" w:cs="Calibri"/>
          <w:color w:val="000000"/>
        </w:rPr>
        <w:t>czasu ustalenia czy prawnie uzasadnione podstawy po stronie Administratora są nadrzędne wobec podstawy sprzeciwu;</w:t>
      </w:r>
    </w:p>
    <w:p w14:paraId="264F8DD2" w14:textId="77777777" w:rsidR="002E46EC" w:rsidRPr="002E46EC" w:rsidRDefault="002E46EC" w:rsidP="002E46EC">
      <w:pPr>
        <w:numPr>
          <w:ilvl w:val="1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prawo sprzeciwu wobec przetwarzania danych.</w:t>
      </w:r>
    </w:p>
    <w:p w14:paraId="550086EE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W przypadku powzięcia informacji o niezgodnym z prawem przetwarzaniu Państwa danych osobowych, przysługuje Państwu prawo wniesienia skargi do organu nadzorczego właściwego w</w:t>
      </w:r>
      <w:r>
        <w:rPr>
          <w:rFonts w:ascii="Calibri" w:hAnsi="Calibri" w:cs="Calibri"/>
          <w:color w:val="000000"/>
        </w:rPr>
        <w:t> </w:t>
      </w:r>
      <w:r w:rsidRPr="002E46EC">
        <w:rPr>
          <w:rFonts w:ascii="Calibri" w:hAnsi="Calibri" w:cs="Calibri"/>
          <w:color w:val="000000"/>
        </w:rPr>
        <w:t>sprawach ochrony danych osobowych.</w:t>
      </w:r>
    </w:p>
    <w:p w14:paraId="104549E8" w14:textId="77777777" w:rsidR="002E46EC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Podanie danych adresowych jest wymogiem ustawowym i ma charakter obowiązkowy, za</w:t>
      </w:r>
      <w:r>
        <w:rPr>
          <w:rFonts w:ascii="Calibri" w:hAnsi="Calibri" w:cs="Calibri"/>
          <w:color w:val="000000"/>
        </w:rPr>
        <w:t xml:space="preserve"> </w:t>
      </w:r>
      <w:r w:rsidRPr="002E46EC">
        <w:rPr>
          <w:rFonts w:ascii="Calibri" w:hAnsi="Calibri" w:cs="Calibri"/>
          <w:color w:val="000000"/>
        </w:rPr>
        <w:t>wyjątkiem danych oznaczonych w formularzu urzędowym jako dobrowolne. Niepodanie wymaganych danych uniemożliwi rozpoznanie</w:t>
      </w:r>
      <w:r w:rsidRPr="002E46EC">
        <w:rPr>
          <w:rFonts w:ascii="Calibri" w:eastAsia="Calibri" w:hAnsi="Calibri" w:cs="Calibri"/>
          <w:color w:val="333333"/>
          <w:shd w:val="clear" w:color="auto" w:fill="FFFFFF"/>
          <w:lang w:eastAsia="en-US"/>
        </w:rPr>
        <w:t xml:space="preserve"> </w:t>
      </w:r>
      <w:r w:rsidRPr="002E46EC">
        <w:rPr>
          <w:rFonts w:ascii="Calibri" w:hAnsi="Calibri" w:cs="Calibri"/>
          <w:color w:val="000000"/>
        </w:rPr>
        <w:t>sprawy.</w:t>
      </w:r>
    </w:p>
    <w:p w14:paraId="4D30FCE8" w14:textId="77777777" w:rsidR="00060D91" w:rsidRPr="002E46EC" w:rsidRDefault="002E46EC" w:rsidP="002E46E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rPr>
          <w:rFonts w:ascii="Calibri" w:hAnsi="Calibri" w:cs="Calibri"/>
          <w:color w:val="000000"/>
        </w:rPr>
      </w:pPr>
      <w:r w:rsidRPr="002E46EC">
        <w:rPr>
          <w:rFonts w:ascii="Calibri" w:hAnsi="Calibri" w:cs="Calibri"/>
          <w:color w:val="000000"/>
        </w:rPr>
        <w:t>Państwa dane mogą być przetwarzane w sposób zautomatyzowany i nie będą profilowane.</w:t>
      </w:r>
    </w:p>
    <w:p w14:paraId="6B632FE3" w14:textId="6B362905" w:rsidR="00DB2C4F" w:rsidRPr="00060D91" w:rsidRDefault="00060D91" w:rsidP="002E46EC">
      <w:pPr>
        <w:pStyle w:val="Nagwek2"/>
        <w:spacing w:before="120" w:after="120" w:line="360" w:lineRule="auto"/>
        <w:contextualSpacing/>
        <w:rPr>
          <w:b/>
        </w:rPr>
      </w:pPr>
      <w:r w:rsidRPr="00060D91">
        <w:rPr>
          <w:b/>
        </w:rPr>
        <w:t>Tabela zawierająca informacje na temat członków założycieli stowarzyszenia zwykłego</w:t>
      </w:r>
      <w:r w:rsidR="007E268C">
        <w:rPr>
          <w:b/>
        </w:rPr>
        <w:t xml:space="preserve"> (uzupełnić)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wierająca informacje na temat członków założycieli stowarzyszenia zwykłego"/>
        <w:tblDescription w:val="Tabela zawiera następujące kolumny do uzupełnienia: Lp., Imię i nazwisko, Data i miejsce urodzenia, Miejsce zamieszkania, Własnoręczny podpis."/>
      </w:tblPr>
      <w:tblGrid>
        <w:gridCol w:w="846"/>
        <w:gridCol w:w="1978"/>
        <w:gridCol w:w="2282"/>
        <w:gridCol w:w="2547"/>
        <w:gridCol w:w="2016"/>
      </w:tblGrid>
      <w:tr w:rsidR="008670F9" w:rsidRPr="00B4549A" w14:paraId="5CB4F889" w14:textId="77777777" w:rsidTr="002E46EC">
        <w:trPr>
          <w:trHeight w:val="748"/>
          <w:tblHeader/>
          <w:jc w:val="center"/>
        </w:trPr>
        <w:tc>
          <w:tcPr>
            <w:tcW w:w="846" w:type="dxa"/>
            <w:shd w:val="clear" w:color="auto" w:fill="auto"/>
          </w:tcPr>
          <w:p w14:paraId="57310EF9" w14:textId="77777777" w:rsidR="008670F9" w:rsidRPr="002E46EC" w:rsidRDefault="002E653E" w:rsidP="002E46EC">
            <w:pPr>
              <w:pStyle w:val="Tytu"/>
              <w:spacing w:before="0" w:after="0"/>
              <w:contextualSpacing/>
              <w:rPr>
                <w:b w:val="0"/>
              </w:rPr>
            </w:pPr>
            <w:r w:rsidRPr="002E46EC">
              <w:rPr>
                <w:b w:val="0"/>
              </w:rPr>
              <w:t>Lp.</w:t>
            </w:r>
          </w:p>
        </w:tc>
        <w:tc>
          <w:tcPr>
            <w:tcW w:w="1978" w:type="dxa"/>
            <w:shd w:val="clear" w:color="auto" w:fill="auto"/>
          </w:tcPr>
          <w:p w14:paraId="10185BDF" w14:textId="77777777" w:rsidR="008670F9" w:rsidRPr="002E46EC" w:rsidRDefault="00B004E7" w:rsidP="002E46EC">
            <w:pPr>
              <w:pStyle w:val="Tytu"/>
              <w:spacing w:before="0" w:after="0"/>
              <w:contextualSpacing/>
              <w:rPr>
                <w:b w:val="0"/>
              </w:rPr>
            </w:pPr>
            <w:r w:rsidRPr="002E46EC">
              <w:rPr>
                <w:b w:val="0"/>
              </w:rPr>
              <w:t>I</w:t>
            </w:r>
            <w:r w:rsidR="00BB0C40" w:rsidRPr="002E46EC">
              <w:rPr>
                <w:b w:val="0"/>
              </w:rPr>
              <w:t>mi</w:t>
            </w:r>
            <w:r w:rsidR="008670F9" w:rsidRPr="002E46EC">
              <w:rPr>
                <w:b w:val="0"/>
              </w:rPr>
              <w:t>ę i nazwisko</w:t>
            </w:r>
          </w:p>
        </w:tc>
        <w:tc>
          <w:tcPr>
            <w:tcW w:w="2282" w:type="dxa"/>
            <w:shd w:val="clear" w:color="auto" w:fill="auto"/>
          </w:tcPr>
          <w:p w14:paraId="118945B1" w14:textId="77777777" w:rsidR="008670F9" w:rsidRPr="002E46EC" w:rsidRDefault="00B004E7" w:rsidP="002E46EC">
            <w:pPr>
              <w:pStyle w:val="Tytu"/>
              <w:spacing w:before="0" w:after="0"/>
              <w:contextualSpacing/>
              <w:rPr>
                <w:b w:val="0"/>
              </w:rPr>
            </w:pPr>
            <w:r w:rsidRPr="002E46EC">
              <w:rPr>
                <w:b w:val="0"/>
              </w:rPr>
              <w:t>D</w:t>
            </w:r>
            <w:r w:rsidR="008670F9" w:rsidRPr="002E46EC">
              <w:rPr>
                <w:b w:val="0"/>
              </w:rPr>
              <w:t>ata i miejsce urodzenia</w:t>
            </w:r>
          </w:p>
        </w:tc>
        <w:tc>
          <w:tcPr>
            <w:tcW w:w="2547" w:type="dxa"/>
            <w:shd w:val="clear" w:color="auto" w:fill="auto"/>
          </w:tcPr>
          <w:p w14:paraId="5A435C4F" w14:textId="77777777" w:rsidR="008670F9" w:rsidRPr="002E46EC" w:rsidRDefault="00B004E7" w:rsidP="002E46EC">
            <w:pPr>
              <w:pStyle w:val="Tytu"/>
              <w:spacing w:before="0" w:after="0"/>
              <w:contextualSpacing/>
              <w:rPr>
                <w:b w:val="0"/>
              </w:rPr>
            </w:pPr>
            <w:r w:rsidRPr="002E46EC">
              <w:rPr>
                <w:b w:val="0"/>
              </w:rPr>
              <w:t>M</w:t>
            </w:r>
            <w:r w:rsidR="008670F9" w:rsidRPr="002E46EC">
              <w:rPr>
                <w:b w:val="0"/>
              </w:rPr>
              <w:t>iejsce zamieszkania</w:t>
            </w:r>
          </w:p>
        </w:tc>
        <w:tc>
          <w:tcPr>
            <w:tcW w:w="2016" w:type="dxa"/>
            <w:shd w:val="clear" w:color="auto" w:fill="auto"/>
          </w:tcPr>
          <w:p w14:paraId="653927B3" w14:textId="77777777" w:rsidR="008670F9" w:rsidRPr="002E46EC" w:rsidRDefault="00B004E7" w:rsidP="002E46EC">
            <w:pPr>
              <w:pStyle w:val="Tytu"/>
              <w:spacing w:before="0" w:after="0"/>
              <w:contextualSpacing/>
              <w:rPr>
                <w:b w:val="0"/>
              </w:rPr>
            </w:pPr>
            <w:r w:rsidRPr="002E46EC">
              <w:rPr>
                <w:b w:val="0"/>
              </w:rPr>
              <w:t>W</w:t>
            </w:r>
            <w:r w:rsidR="008670F9" w:rsidRPr="002E46EC">
              <w:rPr>
                <w:b w:val="0"/>
              </w:rPr>
              <w:t>łasnoręczny podpis</w:t>
            </w:r>
          </w:p>
        </w:tc>
      </w:tr>
      <w:tr w:rsidR="008670F9" w:rsidRPr="00B4549A" w14:paraId="568DC044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25AF78F0" w14:textId="77777777" w:rsidR="008670F9" w:rsidRPr="002E46EC" w:rsidRDefault="008670F9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57BF4882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604D7B57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1781A9D3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645CC8BC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70F9" w:rsidRPr="00B4549A" w14:paraId="72F4FEE9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1715E718" w14:textId="77777777" w:rsidR="008670F9" w:rsidRPr="002E46EC" w:rsidRDefault="008670F9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3E4F36E5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7FF9CB5A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2CFB2592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39DD1ED7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8670F9" w:rsidRPr="00B4549A" w14:paraId="5518849C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3BE4248F" w14:textId="77777777" w:rsidR="008670F9" w:rsidRPr="002E46EC" w:rsidRDefault="008670F9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3A5B5BCA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5DDD260E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0809C07B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7929D68B" w14:textId="77777777" w:rsidR="008670F9" w:rsidRPr="00B4549A" w:rsidRDefault="008670F9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32930899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28A44717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4147FED8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020874DF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19783EAB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3508EDAE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6C53810D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4DBDADFF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00C8F65E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38A028C0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734814DB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2F550953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690CC252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5A8AD000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1A5A68A5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196D30D9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0CF7C36F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1811418F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13A238ED" w14:textId="77777777" w:rsidTr="002E46EC">
        <w:trPr>
          <w:trHeight w:val="680"/>
          <w:jc w:val="center"/>
        </w:trPr>
        <w:tc>
          <w:tcPr>
            <w:tcW w:w="846" w:type="dxa"/>
            <w:shd w:val="clear" w:color="auto" w:fill="auto"/>
          </w:tcPr>
          <w:p w14:paraId="2987A68C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shd w:val="clear" w:color="auto" w:fill="auto"/>
          </w:tcPr>
          <w:p w14:paraId="540D0BC5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shd w:val="clear" w:color="auto" w:fill="auto"/>
          </w:tcPr>
          <w:p w14:paraId="13896647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shd w:val="clear" w:color="auto" w:fill="auto"/>
          </w:tcPr>
          <w:p w14:paraId="19255FE0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14:paraId="49DBE30D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01DE0B61" w14:textId="77777777" w:rsidTr="002E46EC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F59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2C77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909F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F0DC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249B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B2C4F" w:rsidRPr="00B4549A" w14:paraId="5445C6E5" w14:textId="77777777" w:rsidTr="002E46EC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3D23" w14:textId="77777777" w:rsidR="00DB2C4F" w:rsidRPr="002E46EC" w:rsidRDefault="00DB2C4F" w:rsidP="002E46E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AB3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7D7B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A53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A88B" w14:textId="77777777" w:rsidR="00DB2C4F" w:rsidRPr="00B4549A" w:rsidRDefault="00DB2C4F" w:rsidP="00B004E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3EC1656" w14:textId="77777777" w:rsidR="008670F9" w:rsidRPr="00B4549A" w:rsidRDefault="008670F9" w:rsidP="002E46EC">
      <w:pPr>
        <w:spacing w:line="360" w:lineRule="auto"/>
        <w:rPr>
          <w:rFonts w:ascii="Calibri" w:hAnsi="Calibri" w:cs="Calibri"/>
        </w:rPr>
      </w:pPr>
    </w:p>
    <w:sectPr w:rsidR="008670F9" w:rsidRPr="00B4549A" w:rsidSect="00060D91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D03B2"/>
    <w:multiLevelType w:val="hybridMultilevel"/>
    <w:tmpl w:val="E99A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2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9"/>
    <w:rsid w:val="00013C98"/>
    <w:rsid w:val="00060D91"/>
    <w:rsid w:val="000A1457"/>
    <w:rsid w:val="0014062B"/>
    <w:rsid w:val="002955D9"/>
    <w:rsid w:val="002E46EC"/>
    <w:rsid w:val="002E653E"/>
    <w:rsid w:val="003A6C9B"/>
    <w:rsid w:val="004A53C4"/>
    <w:rsid w:val="004B2DCC"/>
    <w:rsid w:val="00613CFF"/>
    <w:rsid w:val="00673DD0"/>
    <w:rsid w:val="00675AE1"/>
    <w:rsid w:val="007E268C"/>
    <w:rsid w:val="007F78AE"/>
    <w:rsid w:val="00804089"/>
    <w:rsid w:val="008651CF"/>
    <w:rsid w:val="008670F9"/>
    <w:rsid w:val="00887BF0"/>
    <w:rsid w:val="00936BB2"/>
    <w:rsid w:val="00AB3AF7"/>
    <w:rsid w:val="00B004E7"/>
    <w:rsid w:val="00B4549A"/>
    <w:rsid w:val="00BB0C40"/>
    <w:rsid w:val="00C51CB5"/>
    <w:rsid w:val="00C86A71"/>
    <w:rsid w:val="00CC4688"/>
    <w:rsid w:val="00CE2115"/>
    <w:rsid w:val="00DB2C4F"/>
    <w:rsid w:val="00F855C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03818"/>
  <w15:chartTrackingRefBased/>
  <w15:docId w15:val="{A8C623D8-A38B-48AE-976A-033062F1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60D91"/>
    <w:pPr>
      <w:keepNext/>
      <w:spacing w:before="240" w:after="60"/>
      <w:jc w:val="center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60D91"/>
    <w:pPr>
      <w:keepNext/>
      <w:spacing w:before="240" w:after="60"/>
      <w:outlineLvl w:val="1"/>
    </w:pPr>
    <w:rPr>
      <w:rFonts w:ascii="Calibri" w:hAnsi="Calibri"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B2C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2C4F"/>
    <w:pPr>
      <w:spacing w:after="200" w:line="276" w:lineRule="auto"/>
      <w:ind w:left="720"/>
      <w:contextualSpacing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60D91"/>
    <w:rPr>
      <w:rFonts w:ascii="Calibri" w:hAnsi="Calibri"/>
      <w:bCs/>
      <w:iCs/>
      <w:sz w:val="24"/>
      <w:szCs w:val="28"/>
    </w:rPr>
  </w:style>
  <w:style w:type="character" w:customStyle="1" w:styleId="Nagwek1Znak">
    <w:name w:val="Nagłówek 1 Znak"/>
    <w:link w:val="Nagwek1"/>
    <w:rsid w:val="00060D91"/>
    <w:rPr>
      <w:rFonts w:ascii="Calibri" w:eastAsia="Times New Roman" w:hAnsi="Calibri" w:cs="Times New Roman"/>
      <w:b/>
      <w:bCs/>
      <w:kern w:val="32"/>
      <w:sz w:val="28"/>
      <w:szCs w:val="32"/>
    </w:rPr>
  </w:style>
  <w:style w:type="paragraph" w:styleId="Tytu">
    <w:name w:val="Title"/>
    <w:basedOn w:val="Normalny"/>
    <w:next w:val="Normalny"/>
    <w:link w:val="TytuZnak"/>
    <w:qFormat/>
    <w:rsid w:val="00060D91"/>
    <w:pPr>
      <w:spacing w:before="240" w:after="60"/>
      <w:outlineLvl w:val="0"/>
    </w:pPr>
    <w:rPr>
      <w:rFonts w:ascii="Calibri" w:hAnsi="Calibri"/>
      <w:b/>
      <w:bCs/>
      <w:kern w:val="28"/>
      <w:szCs w:val="32"/>
    </w:rPr>
  </w:style>
  <w:style w:type="character" w:customStyle="1" w:styleId="TytuZnak">
    <w:name w:val="Tytuł Znak"/>
    <w:link w:val="Tytu"/>
    <w:rsid w:val="00060D91"/>
    <w:rPr>
      <w:rFonts w:ascii="Calibri" w:eastAsia="Times New Roman" w:hAnsi="Calibri" w:cs="Times New Roman"/>
      <w:b/>
      <w:bCs/>
      <w:kern w:val="28"/>
      <w:sz w:val="24"/>
      <w:szCs w:val="32"/>
    </w:rPr>
  </w:style>
  <w:style w:type="character" w:styleId="Odwoaniedokomentarza">
    <w:name w:val="annotation reference"/>
    <w:basedOn w:val="Domylnaczcionkaakapitu"/>
    <w:rsid w:val="004A53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53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53C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A5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A53C4"/>
    <w:rPr>
      <w:b/>
      <w:bCs/>
    </w:rPr>
  </w:style>
  <w:style w:type="paragraph" w:styleId="Poprawka">
    <w:name w:val="Revision"/>
    <w:hidden/>
    <w:uiPriority w:val="99"/>
    <w:semiHidden/>
    <w:rsid w:val="004A53C4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A5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nzzgi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nowodworski.pl" TargetMode="External"/><Relationship Id="rId5" Type="http://schemas.openxmlformats.org/officeDocument/2006/relationships/hyperlink" Target="https://sip.legalis.pl/document-view.seam?documentId=mfrxilrtg4ytknzzgiy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 zwykłego</vt:lpstr>
    </vt:vector>
  </TitlesOfParts>
  <Company>UMP</Company>
  <LinksUpToDate>false</LinksUpToDate>
  <CharactersWithSpaces>5637</CharactersWithSpaces>
  <SharedDoc>false</SharedDoc>
  <HLinks>
    <vt:vector size="6" baseType="variant"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mailto:iodo@nowodworski.pl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 zwykłego</dc:title>
  <dc:subject/>
  <dc:creator>Zespół Promocji i Spraw Społecznych</dc:creator>
  <cp:keywords>ngo;rejestracja;stowarzyszenie zwykłe;rejestracja stowarzyszenia zwykłego;założyciele;lista członków</cp:keywords>
  <dc:description/>
  <cp:lastModifiedBy>Patrycja Łempicka</cp:lastModifiedBy>
  <cp:revision>3</cp:revision>
  <dcterms:created xsi:type="dcterms:W3CDTF">2021-03-19T13:03:00Z</dcterms:created>
  <dcterms:modified xsi:type="dcterms:W3CDTF">2025-01-30T14:02:00Z</dcterms:modified>
</cp:coreProperties>
</file>